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78C" w:rsidRPr="00C16B54" w:rsidRDefault="00D7278C" w:rsidP="00D7278C">
      <w:pPr>
        <w:spacing w:line="480" w:lineRule="auto"/>
        <w:ind w:left="0"/>
      </w:pPr>
      <w:r>
        <w:tab/>
        <w:t>Websites and technology can be a valuable addition to the classroom.   There are sites for many purposes.  Some are useful as one place to consolidate multiple resources.  Others make learning fun and provide additional skill practice.   There are websites for research and websites to organize research sources.</w:t>
      </w:r>
    </w:p>
    <w:p w:rsidR="00971E84" w:rsidRPr="00247ED9" w:rsidRDefault="00247ED9" w:rsidP="00D7278C">
      <w:pPr>
        <w:spacing w:line="480" w:lineRule="auto"/>
        <w:ind w:left="0"/>
      </w:pPr>
      <w:hyperlink r:id="rId5" w:history="1">
        <w:r w:rsidRPr="00247ED9">
          <w:rPr>
            <w:rStyle w:val="Hyperlink"/>
          </w:rPr>
          <w:t>www.nap.edu/openbook.php?record_id=4962&amp;page=1</w:t>
        </w:r>
      </w:hyperlink>
    </w:p>
    <w:p w:rsidR="00971E84" w:rsidRPr="00247ED9" w:rsidRDefault="00971E84" w:rsidP="00D7278C">
      <w:pPr>
        <w:spacing w:line="480" w:lineRule="auto"/>
        <w:ind w:left="0"/>
      </w:pPr>
      <w:r>
        <w:t xml:space="preserve">This is the site of The National Academies Press. The National Academies purport to be “advisors to the nation for science, engineering and medicine.”  </w:t>
      </w:r>
      <w:r w:rsidR="00863647">
        <w:t xml:space="preserve">This document focuses on standards for teaching science, not science content standards.  It does contain a chapter on content, however.  Chapter 5 on assessment is interesting.  While it is specific to science, the </w:t>
      </w:r>
      <w:r w:rsidR="00B35823">
        <w:t xml:space="preserve">general </w:t>
      </w:r>
      <w:r w:rsidR="00863647">
        <w:t>assessment theory can be applied to other areas.</w:t>
      </w:r>
      <w:r w:rsidR="00B35823">
        <w:t xml:space="preserve">  The assessment theory that applies directly to science lays out a system that determines whether true understanding has been achieved.</w:t>
      </w:r>
    </w:p>
    <w:p w:rsidR="00247ED9" w:rsidRDefault="00247ED9" w:rsidP="00D7278C">
      <w:pPr>
        <w:spacing w:line="480" w:lineRule="auto"/>
        <w:ind w:left="0"/>
        <w:rPr>
          <w:rStyle w:val="Hyperlink"/>
        </w:rPr>
      </w:pPr>
      <w:hyperlink r:id="rId6" w:history="1">
        <w:r w:rsidRPr="00A841E4">
          <w:rPr>
            <w:rStyle w:val="Hyperlink"/>
          </w:rPr>
          <w:t>www.lengel.net/hebron/5ssunit1.html</w:t>
        </w:r>
      </w:hyperlink>
    </w:p>
    <w:p w:rsidR="00247ED9" w:rsidRPr="00247ED9" w:rsidRDefault="00E76565" w:rsidP="00D7278C">
      <w:pPr>
        <w:spacing w:line="480" w:lineRule="auto"/>
        <w:ind w:left="0"/>
        <w:rPr>
          <w:rStyle w:val="Hyperlink"/>
          <w:color w:val="auto"/>
          <w:u w:val="none"/>
        </w:rPr>
      </w:pPr>
      <w:r>
        <w:rPr>
          <w:rStyle w:val="Hyperlink"/>
          <w:color w:val="auto"/>
          <w:u w:val="none"/>
        </w:rPr>
        <w:t xml:space="preserve">This site contains an integrated Social Studies/Language Arts unit plan.  The plan contains </w:t>
      </w:r>
      <w:r w:rsidR="00A0289E">
        <w:rPr>
          <w:rStyle w:val="Hyperlink"/>
          <w:color w:val="auto"/>
          <w:u w:val="none"/>
        </w:rPr>
        <w:t>thought-provoking</w:t>
      </w:r>
      <w:r>
        <w:rPr>
          <w:rStyle w:val="Hyperlink"/>
          <w:color w:val="auto"/>
          <w:u w:val="none"/>
        </w:rPr>
        <w:t xml:space="preserve"> essential questions.   The combination of Social Studies with Language Arts is well thought out.  It requires that students apply different writing skills as they explore the founding of the United States through an historical fiction novel.  The assessments require </w:t>
      </w:r>
      <w:r w:rsidR="00A0289E">
        <w:rPr>
          <w:rStyle w:val="Hyperlink"/>
          <w:color w:val="auto"/>
          <w:u w:val="none"/>
        </w:rPr>
        <w:t>understanding</w:t>
      </w:r>
      <w:bookmarkStart w:id="0" w:name="_GoBack"/>
      <w:bookmarkEnd w:id="0"/>
      <w:r>
        <w:rPr>
          <w:rStyle w:val="Hyperlink"/>
          <w:color w:val="auto"/>
          <w:u w:val="none"/>
        </w:rPr>
        <w:t xml:space="preserve"> rather than mere regurgitation of facts.</w:t>
      </w:r>
    </w:p>
    <w:p w:rsidR="00247ED9" w:rsidRPr="00247ED9" w:rsidRDefault="00247ED9" w:rsidP="00D7278C">
      <w:pPr>
        <w:spacing w:line="480" w:lineRule="auto"/>
        <w:ind w:left="0"/>
        <w:rPr>
          <w:rStyle w:val="Hyperlink"/>
        </w:rPr>
      </w:pPr>
      <w:hyperlink r:id="rId7" w:history="1">
        <w:r w:rsidRPr="00247ED9">
          <w:rPr>
            <w:rStyle w:val="Hyperlink"/>
          </w:rPr>
          <w:t>www.wikispaces.com</w:t>
        </w:r>
      </w:hyperlink>
    </w:p>
    <w:p w:rsidR="00DF4F40" w:rsidRDefault="0071337A" w:rsidP="00D7278C">
      <w:pPr>
        <w:spacing w:line="480" w:lineRule="auto"/>
        <w:ind w:left="0"/>
      </w:pPr>
      <w:r>
        <w:t xml:space="preserve">Wikispaces </w:t>
      </w:r>
      <w:r w:rsidR="00C16B54">
        <w:t xml:space="preserve">is a site for consolidating information.  It </w:t>
      </w:r>
      <w:r>
        <w:t>can be used with students in several ways.  Class projects can be assembled and displayed on a wiki, including individual team pages, if desired.  A class could also post links to frequently used webpages, pictures or graphs.</w:t>
      </w:r>
      <w:r w:rsidR="00BA0F69">
        <w:t xml:space="preserve">  Instructors can post and monitor class discussions.</w:t>
      </w:r>
      <w:r w:rsidR="00D7278C">
        <w:t xml:space="preserve">  </w:t>
      </w:r>
    </w:p>
    <w:p w:rsidR="00BA0F69" w:rsidRPr="00247ED9" w:rsidRDefault="00247ED9" w:rsidP="00D7278C">
      <w:pPr>
        <w:spacing w:line="480" w:lineRule="auto"/>
        <w:ind w:left="0"/>
        <w:rPr>
          <w:rStyle w:val="Hyperlink"/>
        </w:rPr>
      </w:pPr>
      <w:r>
        <w:rPr>
          <w:rStyle w:val="Hyperlink"/>
        </w:rPr>
        <w:lastRenderedPageBreak/>
        <w:fldChar w:fldCharType="begin"/>
      </w:r>
      <w:r>
        <w:rPr>
          <w:rStyle w:val="Hyperlink"/>
        </w:rPr>
        <w:instrText xml:space="preserve"> HYPERLINK "http://www.mathplayground.com/" </w:instrText>
      </w:r>
      <w:r>
        <w:rPr>
          <w:rStyle w:val="Hyperlink"/>
        </w:rPr>
      </w:r>
      <w:r>
        <w:rPr>
          <w:rStyle w:val="Hyperlink"/>
        </w:rPr>
        <w:fldChar w:fldCharType="separate"/>
      </w:r>
      <w:r w:rsidR="00725EAD" w:rsidRPr="00247ED9">
        <w:rPr>
          <w:rStyle w:val="Hyperlink"/>
        </w:rPr>
        <w:t>www.mathplayground.com</w:t>
      </w:r>
    </w:p>
    <w:p w:rsidR="006762CC" w:rsidRPr="00725EAD" w:rsidRDefault="00247ED9" w:rsidP="00D7278C">
      <w:pPr>
        <w:spacing w:line="480" w:lineRule="auto"/>
        <w:ind w:left="0"/>
      </w:pPr>
      <w:r>
        <w:rPr>
          <w:rStyle w:val="Hyperlink"/>
        </w:rPr>
        <w:fldChar w:fldCharType="end"/>
      </w:r>
      <w:r w:rsidR="00DD07E2">
        <w:t>Mathplayground.com, as the title suggests, contains math games.  This site could be used for individual student enrichment</w:t>
      </w:r>
      <w:r w:rsidR="00E33624">
        <w:t xml:space="preserve">.  </w:t>
      </w:r>
      <w:r w:rsidR="00DD07E2">
        <w:t xml:space="preserve"> </w:t>
      </w:r>
      <w:r w:rsidR="00E33624">
        <w:t xml:space="preserve">Some of the games, like </w:t>
      </w:r>
      <w:r w:rsidR="00E33624" w:rsidRPr="00E33624">
        <w:rPr>
          <w:i/>
        </w:rPr>
        <w:t>Speedy</w:t>
      </w:r>
      <w:r w:rsidR="00E33624">
        <w:t>, a logic game, could also be used for larger group work if projected onto a screen.</w:t>
      </w:r>
      <w:r w:rsidR="0025049B">
        <w:t xml:space="preserve">  </w:t>
      </w:r>
      <w:r w:rsidR="00DD07E2">
        <w:t xml:space="preserve"> </w:t>
      </w:r>
      <w:r w:rsidR="0025049B">
        <w:t>Skill and drill worksheets can also be printed from this site.  The how-to videos explain concepts very thoroughly.</w:t>
      </w:r>
      <w:r w:rsidR="00C16B54">
        <w:t xml:space="preserve">  Student progress can be tracked on the paid portions of this site.</w:t>
      </w:r>
    </w:p>
    <w:p w:rsidR="006762CC" w:rsidRPr="00247ED9" w:rsidRDefault="00A0289E" w:rsidP="00D7278C">
      <w:pPr>
        <w:spacing w:line="480" w:lineRule="auto"/>
        <w:ind w:left="0"/>
        <w:rPr>
          <w:rStyle w:val="Hyperlink"/>
        </w:rPr>
      </w:pPr>
      <w:hyperlink r:id="rId8" w:history="1">
        <w:r w:rsidR="00247ED9">
          <w:rPr>
            <w:rStyle w:val="Hyperlink"/>
          </w:rPr>
          <w:t>www.chem4kids.com</w:t>
        </w:r>
      </w:hyperlink>
      <w:r w:rsidR="00725EAD" w:rsidRPr="00247ED9">
        <w:rPr>
          <w:rStyle w:val="Hyperlink"/>
        </w:rPr>
        <w:t xml:space="preserve"> </w:t>
      </w:r>
    </w:p>
    <w:p w:rsidR="004430A9" w:rsidRDefault="00DF682C" w:rsidP="00D7278C">
      <w:pPr>
        <w:spacing w:line="480" w:lineRule="auto"/>
        <w:ind w:left="0"/>
      </w:pPr>
      <w:r>
        <w:t>Rader’s c</w:t>
      </w:r>
      <w:r w:rsidR="00C16B54">
        <w:t>hem4kids.com is an interactive webs</w:t>
      </w:r>
      <w:r>
        <w:t>ite for students.  This site takes scientific concepts and breaks them down into understandable terms.  The quizzes for each section do not merely score correct or incorrect.  Each answer’s correctness is explained</w:t>
      </w:r>
      <w:r w:rsidR="003B2CD8">
        <w:t>, which creates further understanding by clearing up misconceptions</w:t>
      </w:r>
      <w:r>
        <w:t>.  In addition, there are links to other Rader science and math sites.</w:t>
      </w:r>
    </w:p>
    <w:p w:rsidR="00DF682C" w:rsidRPr="00247ED9" w:rsidRDefault="00247ED9" w:rsidP="00D7278C">
      <w:pPr>
        <w:spacing w:line="480" w:lineRule="auto"/>
        <w:ind w:left="0"/>
        <w:rPr>
          <w:rStyle w:val="Hyperlink"/>
        </w:rPr>
      </w:pPr>
      <w:r>
        <w:rPr>
          <w:rStyle w:val="Hyperlink"/>
        </w:rPr>
        <w:fldChar w:fldCharType="begin"/>
      </w:r>
      <w:r>
        <w:rPr>
          <w:rStyle w:val="Hyperlink"/>
        </w:rPr>
        <w:instrText xml:space="preserve"> HYPERLINK "http://www.si.edu/" </w:instrText>
      </w:r>
      <w:r>
        <w:rPr>
          <w:rStyle w:val="Hyperlink"/>
        </w:rPr>
      </w:r>
      <w:r>
        <w:rPr>
          <w:rStyle w:val="Hyperlink"/>
        </w:rPr>
        <w:fldChar w:fldCharType="separate"/>
      </w:r>
      <w:r w:rsidR="00DF682C" w:rsidRPr="00247ED9">
        <w:rPr>
          <w:rStyle w:val="Hyperlink"/>
        </w:rPr>
        <w:t>www.si.edu</w:t>
      </w:r>
    </w:p>
    <w:p w:rsidR="00DF682C" w:rsidRPr="00DF682C" w:rsidRDefault="00247ED9" w:rsidP="00D7278C">
      <w:pPr>
        <w:spacing w:line="480" w:lineRule="auto"/>
        <w:ind w:left="0"/>
        <w:rPr>
          <w:rStyle w:val="Hyperlink"/>
          <w:color w:val="auto"/>
          <w:u w:val="none"/>
        </w:rPr>
      </w:pPr>
      <w:r>
        <w:rPr>
          <w:rStyle w:val="Hyperlink"/>
        </w:rPr>
        <w:fldChar w:fldCharType="end"/>
      </w:r>
      <w:r w:rsidR="00DF682C" w:rsidRPr="00DF682C">
        <w:rPr>
          <w:rStyle w:val="Hyperlink"/>
          <w:color w:val="auto"/>
          <w:u w:val="none"/>
        </w:rPr>
        <w:t>This is the site of the Smithsonian Institute</w:t>
      </w:r>
      <w:r w:rsidR="00DF682C">
        <w:rPr>
          <w:rStyle w:val="Hyperlink"/>
          <w:color w:val="auto"/>
          <w:u w:val="none"/>
        </w:rPr>
        <w:t xml:space="preserve">.  Students can use this site alone to do research or to have fun.  Teachers might find this </w:t>
      </w:r>
      <w:r w:rsidR="003B2CD8">
        <w:rPr>
          <w:rStyle w:val="Hyperlink"/>
          <w:color w:val="auto"/>
          <w:u w:val="none"/>
        </w:rPr>
        <w:t xml:space="preserve">useful </w:t>
      </w:r>
      <w:r w:rsidR="00174895">
        <w:rPr>
          <w:rStyle w:val="Hyperlink"/>
          <w:color w:val="auto"/>
          <w:u w:val="none"/>
        </w:rPr>
        <w:t xml:space="preserve">for supplemental </w:t>
      </w:r>
      <w:r w:rsidR="003B2CD8">
        <w:rPr>
          <w:rStyle w:val="Hyperlink"/>
          <w:color w:val="auto"/>
          <w:u w:val="none"/>
        </w:rPr>
        <w:t xml:space="preserve">information and resources for theme units.  As with many other websites, a single link often takes one deeper into a topic with even more links. </w:t>
      </w:r>
      <w:r w:rsidR="00DF682C">
        <w:rPr>
          <w:rStyle w:val="Hyperlink"/>
          <w:color w:val="auto"/>
          <w:u w:val="none"/>
        </w:rPr>
        <w:t xml:space="preserve">  </w:t>
      </w:r>
    </w:p>
    <w:p w:rsidR="003B2CD8" w:rsidRPr="003B2CD8" w:rsidRDefault="003B2CD8" w:rsidP="00D7278C">
      <w:pPr>
        <w:spacing w:line="480" w:lineRule="auto"/>
        <w:ind w:left="0"/>
        <w:rPr>
          <w:rStyle w:val="Hyperlink"/>
          <w:color w:val="auto"/>
          <w:u w:val="none"/>
        </w:rPr>
      </w:pPr>
    </w:p>
    <w:sectPr w:rsidR="003B2CD8" w:rsidRPr="003B2C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F40"/>
    <w:rsid w:val="00025523"/>
    <w:rsid w:val="00174895"/>
    <w:rsid w:val="00247ED9"/>
    <w:rsid w:val="0025049B"/>
    <w:rsid w:val="003B2CD8"/>
    <w:rsid w:val="004430A9"/>
    <w:rsid w:val="006762CC"/>
    <w:rsid w:val="0071337A"/>
    <w:rsid w:val="00725EAD"/>
    <w:rsid w:val="00863647"/>
    <w:rsid w:val="00971E84"/>
    <w:rsid w:val="00A0289E"/>
    <w:rsid w:val="00B35823"/>
    <w:rsid w:val="00B81066"/>
    <w:rsid w:val="00BA0F69"/>
    <w:rsid w:val="00C16B54"/>
    <w:rsid w:val="00D7278C"/>
    <w:rsid w:val="00D90D25"/>
    <w:rsid w:val="00D917BF"/>
    <w:rsid w:val="00DD07E2"/>
    <w:rsid w:val="00DE08A3"/>
    <w:rsid w:val="00DF4F40"/>
    <w:rsid w:val="00DF682C"/>
    <w:rsid w:val="00E33624"/>
    <w:rsid w:val="00E76565"/>
    <w:rsid w:val="00F06338"/>
    <w:rsid w:val="00F344DE"/>
    <w:rsid w:val="00F54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ind w:left="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81066"/>
    <w:pPr>
      <w:framePr w:w="7920" w:h="1980" w:hRule="exact" w:hSpace="180" w:wrap="auto" w:hAnchor="page" w:xAlign="center" w:yAlign="bottom"/>
      <w:ind w:left="2880"/>
    </w:pPr>
    <w:rPr>
      <w:rFonts w:eastAsiaTheme="majorEastAsia" w:cstheme="majorBidi"/>
      <w:caps/>
    </w:rPr>
  </w:style>
  <w:style w:type="paragraph" w:styleId="EnvelopeReturn">
    <w:name w:val="envelope return"/>
    <w:basedOn w:val="Normal"/>
    <w:uiPriority w:val="99"/>
    <w:semiHidden/>
    <w:unhideWhenUsed/>
    <w:rsid w:val="00B81066"/>
    <w:rPr>
      <w:rFonts w:ascii="Arial Black" w:eastAsiaTheme="majorEastAsia" w:hAnsi="Arial Black" w:cstheme="majorBidi"/>
      <w:sz w:val="20"/>
      <w:szCs w:val="20"/>
    </w:rPr>
  </w:style>
  <w:style w:type="character" w:styleId="Hyperlink">
    <w:name w:val="Hyperlink"/>
    <w:basedOn w:val="DefaultParagraphFont"/>
    <w:uiPriority w:val="99"/>
    <w:unhideWhenUsed/>
    <w:rsid w:val="006762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ind w:left="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81066"/>
    <w:pPr>
      <w:framePr w:w="7920" w:h="1980" w:hRule="exact" w:hSpace="180" w:wrap="auto" w:hAnchor="page" w:xAlign="center" w:yAlign="bottom"/>
      <w:ind w:left="2880"/>
    </w:pPr>
    <w:rPr>
      <w:rFonts w:eastAsiaTheme="majorEastAsia" w:cstheme="majorBidi"/>
      <w:caps/>
    </w:rPr>
  </w:style>
  <w:style w:type="paragraph" w:styleId="EnvelopeReturn">
    <w:name w:val="envelope return"/>
    <w:basedOn w:val="Normal"/>
    <w:uiPriority w:val="99"/>
    <w:semiHidden/>
    <w:unhideWhenUsed/>
    <w:rsid w:val="00B81066"/>
    <w:rPr>
      <w:rFonts w:ascii="Arial Black" w:eastAsiaTheme="majorEastAsia" w:hAnsi="Arial Black" w:cstheme="majorBidi"/>
      <w:sz w:val="20"/>
      <w:szCs w:val="20"/>
    </w:rPr>
  </w:style>
  <w:style w:type="character" w:styleId="Hyperlink">
    <w:name w:val="Hyperlink"/>
    <w:basedOn w:val="DefaultParagraphFont"/>
    <w:uiPriority w:val="99"/>
    <w:unhideWhenUsed/>
    <w:rsid w:val="006762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9.26.11%20reflection.docx" TargetMode="External"/><Relationship Id="rId3" Type="http://schemas.openxmlformats.org/officeDocument/2006/relationships/settings" Target="settings.xml"/><Relationship Id="rId7" Type="http://schemas.openxmlformats.org/officeDocument/2006/relationships/hyperlink" Target="www.wikispaces.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lengel.net/hebron/5ssunit1.html" TargetMode="External"/><Relationship Id="rId5" Type="http://schemas.openxmlformats.org/officeDocument/2006/relationships/hyperlink" Target="http://www.nap.edu/openbook.php?record_id=4962&amp;page=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523</TotalTime>
  <Pages>2</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 Mallow</dc:creator>
  <cp:lastModifiedBy>Karen M Mallow</cp:lastModifiedBy>
  <cp:revision>6</cp:revision>
  <dcterms:created xsi:type="dcterms:W3CDTF">2011-09-25T17:01:00Z</dcterms:created>
  <dcterms:modified xsi:type="dcterms:W3CDTF">2011-09-30T02:40:00Z</dcterms:modified>
</cp:coreProperties>
</file>